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DDB9" w14:textId="77777777" w:rsidR="002E62BA" w:rsidRPr="002E62BA" w:rsidRDefault="002E62BA" w:rsidP="007D2530">
      <w:pPr>
        <w:jc w:val="center"/>
        <w:rPr>
          <w:rFonts w:ascii="Calibri" w:hAnsi="Calibri" w:cs="Calibri"/>
          <w:b/>
          <w:sz w:val="24"/>
          <w:szCs w:val="24"/>
        </w:rPr>
      </w:pPr>
    </w:p>
    <w:p w14:paraId="32BF7A2A" w14:textId="40CA2B6D" w:rsidR="007D2530" w:rsidRDefault="007D2530" w:rsidP="007D2530">
      <w:pPr>
        <w:jc w:val="center"/>
        <w:rPr>
          <w:rFonts w:ascii="Calibri" w:hAnsi="Calibri" w:cs="Calibri"/>
          <w:b/>
          <w:sz w:val="40"/>
          <w:szCs w:val="40"/>
        </w:rPr>
      </w:pPr>
      <w:r w:rsidRPr="00B8146B">
        <w:rPr>
          <w:rFonts w:ascii="Calibri" w:hAnsi="Calibri" w:cs="Calibri"/>
          <w:b/>
          <w:sz w:val="40"/>
          <w:szCs w:val="40"/>
        </w:rPr>
        <w:t>BRUNDISH PARISH COUNCIL</w:t>
      </w:r>
    </w:p>
    <w:p w14:paraId="1CA41DE5" w14:textId="20718729" w:rsidR="00505B19" w:rsidRPr="00505B19" w:rsidRDefault="00505B19" w:rsidP="00505B19">
      <w:pPr>
        <w:jc w:val="center"/>
        <w:rPr>
          <w:rFonts w:ascii="Calibri" w:hAnsi="Calibri" w:cs="Calibri"/>
          <w:b/>
          <w:bCs/>
          <w:color w:val="000000"/>
          <w:sz w:val="24"/>
          <w:szCs w:val="24"/>
        </w:rPr>
      </w:pPr>
      <w:r w:rsidRPr="00505B19">
        <w:rPr>
          <w:rFonts w:ascii="Calibri" w:hAnsi="Calibri" w:cs="Calibri"/>
          <w:b/>
          <w:bCs/>
          <w:noProof/>
          <w:color w:val="000000"/>
          <w:sz w:val="24"/>
          <w:szCs w:val="24"/>
        </w:rPr>
        <w:drawing>
          <wp:anchor distT="0" distB="0" distL="114300" distR="114300" simplePos="0" relativeHeight="251659264" behindDoc="1" locked="0" layoutInCell="1" allowOverlap="0" wp14:anchorId="0B281B18" wp14:editId="785195B8">
            <wp:simplePos x="0" y="0"/>
            <wp:positionH relativeFrom="page">
              <wp:posOffset>3173095</wp:posOffset>
            </wp:positionH>
            <wp:positionV relativeFrom="page">
              <wp:posOffset>173355</wp:posOffset>
            </wp:positionV>
            <wp:extent cx="1104900" cy="1468755"/>
            <wp:effectExtent l="0" t="0" r="0" b="0"/>
            <wp:wrapTopAndBottom/>
            <wp:docPr id="1" name="Picture 1" descr="A picture containing text,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ilding, window&#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B19">
        <w:rPr>
          <w:rFonts w:ascii="Calibri" w:hAnsi="Calibri" w:cs="Calibri"/>
          <w:b/>
          <w:bCs/>
          <w:color w:val="000000"/>
          <w:sz w:val="24"/>
          <w:szCs w:val="24"/>
        </w:rPr>
        <w:t>P</w:t>
      </w:r>
      <w:r w:rsidR="00CC7ADA">
        <w:rPr>
          <w:rFonts w:ascii="Calibri" w:hAnsi="Calibri" w:cs="Calibri"/>
          <w:b/>
          <w:bCs/>
          <w:color w:val="000000"/>
          <w:sz w:val="24"/>
          <w:szCs w:val="24"/>
        </w:rPr>
        <w:t>ROCUREMENT POLICY</w:t>
      </w:r>
    </w:p>
    <w:p w14:paraId="6B0EF3EF" w14:textId="77777777" w:rsidR="00730D16" w:rsidRDefault="00730D16" w:rsidP="0070291F">
      <w:pPr>
        <w:spacing w:after="0" w:line="240" w:lineRule="auto"/>
        <w:textAlignment w:val="baseline"/>
        <w:rPr>
          <w:rFonts w:eastAsia="Times New Roman" w:cstheme="minorHAnsi"/>
          <w:b/>
          <w:bCs/>
          <w:color w:val="2B2B2B"/>
          <w:sz w:val="24"/>
          <w:szCs w:val="24"/>
          <w:u w:val="single"/>
          <w:bdr w:val="none" w:sz="0" w:space="0" w:color="auto" w:frame="1"/>
          <w:lang w:eastAsia="en-GB"/>
        </w:rPr>
      </w:pPr>
    </w:p>
    <w:p w14:paraId="09D30E44" w14:textId="43929FF3" w:rsidR="00A21788" w:rsidRPr="00AD24A2" w:rsidRDefault="00A21788" w:rsidP="0070291F">
      <w:pPr>
        <w:spacing w:after="0" w:line="240" w:lineRule="auto"/>
        <w:textAlignment w:val="baseline"/>
        <w:rPr>
          <w:rFonts w:eastAsia="Times New Roman" w:cstheme="minorHAnsi"/>
          <w:b/>
          <w:bCs/>
          <w:color w:val="2B2B2B"/>
          <w:sz w:val="24"/>
          <w:szCs w:val="24"/>
          <w:u w:val="single"/>
          <w:bdr w:val="none" w:sz="0" w:space="0" w:color="auto" w:frame="1"/>
          <w:lang w:eastAsia="en-GB"/>
        </w:rPr>
      </w:pPr>
      <w:r w:rsidRPr="00AD24A2">
        <w:rPr>
          <w:rFonts w:eastAsia="Times New Roman" w:cstheme="minorHAnsi"/>
          <w:b/>
          <w:bCs/>
          <w:color w:val="2B2B2B"/>
          <w:sz w:val="24"/>
          <w:szCs w:val="24"/>
          <w:u w:val="single"/>
          <w:bdr w:val="none" w:sz="0" w:space="0" w:color="auto" w:frame="1"/>
          <w:lang w:eastAsia="en-GB"/>
        </w:rPr>
        <w:t>General</w:t>
      </w:r>
    </w:p>
    <w:p w14:paraId="69D26DA7" w14:textId="77777777" w:rsidR="00A21788" w:rsidRPr="00AD24A2" w:rsidRDefault="00A21788" w:rsidP="0070291F">
      <w:pPr>
        <w:spacing w:after="0" w:line="240" w:lineRule="auto"/>
        <w:textAlignment w:val="baseline"/>
        <w:rPr>
          <w:rFonts w:eastAsia="Times New Roman" w:cstheme="minorHAnsi"/>
          <w:color w:val="2B2B2B"/>
          <w:sz w:val="24"/>
          <w:szCs w:val="24"/>
          <w:bdr w:val="none" w:sz="0" w:space="0" w:color="auto" w:frame="1"/>
          <w:lang w:eastAsia="en-GB"/>
        </w:rPr>
      </w:pPr>
    </w:p>
    <w:p w14:paraId="03E7D8B6" w14:textId="77777777" w:rsidR="00713E49" w:rsidRPr="00713E49" w:rsidRDefault="00713E49" w:rsidP="00713E49">
      <w:pPr>
        <w:spacing w:after="0" w:line="240" w:lineRule="auto"/>
        <w:textAlignment w:val="baseline"/>
        <w:rPr>
          <w:rFonts w:ascii="Calibri" w:hAnsi="Calibri" w:cs="Calibri"/>
          <w:color w:val="2B2B2B"/>
          <w:sz w:val="24"/>
          <w:szCs w:val="24"/>
          <w:bdr w:val="none" w:sz="0" w:space="0" w:color="auto" w:frame="1"/>
          <w:lang w:eastAsia="en-GB"/>
        </w:rPr>
      </w:pPr>
      <w:r w:rsidRPr="00713E49">
        <w:rPr>
          <w:rFonts w:ascii="Calibri" w:hAnsi="Calibri" w:cs="Calibri"/>
          <w:color w:val="2B2B2B"/>
          <w:sz w:val="24"/>
          <w:szCs w:val="24"/>
          <w:bdr w:val="none" w:sz="0" w:space="0" w:color="auto" w:frame="1"/>
          <w:lang w:eastAsia="en-GB"/>
        </w:rPr>
        <w:t>The overall objective of this policy is to secure the Most Advantageous Tender (MAT). This means the Council shall not be obliged to accept the lowest tender, quote, or estimate. Instead, the Council will seek to maximize public benefit by considering a balance of cost, knowledge, experience, capability, and financial understanding.</w:t>
      </w:r>
    </w:p>
    <w:p w14:paraId="70716B4C" w14:textId="77777777" w:rsidR="00713E49" w:rsidRPr="00713E49" w:rsidRDefault="00713E49" w:rsidP="00713E49">
      <w:pPr>
        <w:spacing w:after="0" w:line="240" w:lineRule="auto"/>
        <w:textAlignment w:val="baseline"/>
        <w:rPr>
          <w:rFonts w:ascii="Calibri" w:hAnsi="Calibri" w:cs="Calibri"/>
          <w:color w:val="2B2B2B"/>
          <w:sz w:val="24"/>
          <w:szCs w:val="24"/>
          <w:bdr w:val="none" w:sz="0" w:space="0" w:color="auto" w:frame="1"/>
          <w:lang w:eastAsia="en-GB"/>
        </w:rPr>
      </w:pPr>
      <w:r w:rsidRPr="00713E49">
        <w:rPr>
          <w:rFonts w:ascii="Calibri" w:hAnsi="Calibri" w:cs="Calibri"/>
          <w:color w:val="2B2B2B"/>
          <w:sz w:val="24"/>
          <w:szCs w:val="24"/>
          <w:bdr w:val="none" w:sz="0" w:space="0" w:color="auto" w:frame="1"/>
          <w:lang w:eastAsia="en-GB"/>
        </w:rPr>
        <w:t>In line with the Procurement Act 2023, the Council will evaluate bids based on the best mix of quality and effectiveness for the least outlay over the life of the contract.</w:t>
      </w:r>
    </w:p>
    <w:p w14:paraId="4A2E30C1" w14:textId="034E09B8" w:rsidR="00713E49" w:rsidRPr="00713E49" w:rsidRDefault="00713E49" w:rsidP="00713E49">
      <w:pPr>
        <w:spacing w:after="0" w:line="240" w:lineRule="auto"/>
        <w:textAlignment w:val="baseline"/>
        <w:rPr>
          <w:rFonts w:ascii="Calibri" w:hAnsi="Calibri" w:cs="Calibri"/>
          <w:color w:val="2B2B2B"/>
          <w:sz w:val="24"/>
          <w:szCs w:val="24"/>
          <w:bdr w:val="none" w:sz="0" w:space="0" w:color="auto" w:frame="1"/>
          <w:lang w:eastAsia="en-GB"/>
        </w:rPr>
      </w:pPr>
    </w:p>
    <w:p w14:paraId="6911368D" w14:textId="77777777" w:rsidR="00713E49" w:rsidRPr="00713E49" w:rsidRDefault="00713E49" w:rsidP="00713E49">
      <w:pPr>
        <w:spacing w:after="0" w:line="240" w:lineRule="auto"/>
        <w:textAlignment w:val="baseline"/>
        <w:rPr>
          <w:rFonts w:ascii="Calibri" w:hAnsi="Calibri" w:cs="Calibri"/>
          <w:color w:val="2B2B2B"/>
          <w:sz w:val="24"/>
          <w:szCs w:val="24"/>
          <w:bdr w:val="none" w:sz="0" w:space="0" w:color="auto" w:frame="1"/>
          <w:lang w:eastAsia="en-GB"/>
        </w:rPr>
      </w:pPr>
      <w:r w:rsidRPr="00713E49">
        <w:rPr>
          <w:rFonts w:ascii="Calibri" w:hAnsi="Calibri" w:cs="Calibri"/>
          <w:color w:val="2B2B2B"/>
          <w:sz w:val="24"/>
          <w:szCs w:val="24"/>
          <w:bdr w:val="none" w:sz="0" w:space="0" w:color="auto" w:frame="1"/>
          <w:lang w:eastAsia="en-GB"/>
        </w:rPr>
        <w:t>All financial thresholds and estimated values mentioned in this policy must be calculated inclusive of VAT. It is the responsibility of the Clerk/RFO to ensure that the total anticipated cost (including any non-recoverable VAT) is used when determining which procurement procedure applies.</w:t>
      </w:r>
    </w:p>
    <w:p w14:paraId="5466A247" w14:textId="4B38BB19" w:rsidR="00713E49" w:rsidRPr="00713E49" w:rsidRDefault="00713E49" w:rsidP="00713E49">
      <w:pPr>
        <w:spacing w:after="0" w:line="240" w:lineRule="auto"/>
        <w:textAlignment w:val="baseline"/>
        <w:rPr>
          <w:rFonts w:ascii="Calibri" w:hAnsi="Calibri" w:cs="Calibri"/>
          <w:color w:val="2B2B2B"/>
          <w:sz w:val="24"/>
          <w:szCs w:val="24"/>
          <w:bdr w:val="none" w:sz="0" w:space="0" w:color="auto" w:frame="1"/>
          <w:lang w:eastAsia="en-GB"/>
        </w:rPr>
      </w:pPr>
    </w:p>
    <w:p w14:paraId="40416ED0" w14:textId="7F5A8895" w:rsidR="00713E49" w:rsidRPr="00AD24A2" w:rsidRDefault="00713E49" w:rsidP="00713E49">
      <w:pPr>
        <w:spacing w:after="0" w:line="240" w:lineRule="auto"/>
        <w:textAlignment w:val="baseline"/>
        <w:rPr>
          <w:rFonts w:ascii="Calibri" w:hAnsi="Calibri" w:cs="Calibri"/>
          <w:color w:val="2B2B2B"/>
          <w:sz w:val="24"/>
          <w:szCs w:val="24"/>
          <w:bdr w:val="none" w:sz="0" w:space="0" w:color="auto" w:frame="1"/>
          <w:lang w:eastAsia="en-GB"/>
        </w:rPr>
      </w:pPr>
      <w:r w:rsidRPr="00713E49">
        <w:rPr>
          <w:rFonts w:ascii="Calibri" w:hAnsi="Calibri" w:cs="Calibri"/>
          <w:color w:val="2B2B2B"/>
          <w:sz w:val="24"/>
          <w:szCs w:val="24"/>
          <w:bdr w:val="none" w:sz="0" w:space="0" w:color="auto" w:frame="1"/>
          <w:lang w:eastAsia="en-GB"/>
        </w:rPr>
        <w:t>Wherever possible, the Council will strive to support local suppliers and organi</w:t>
      </w:r>
      <w:r w:rsidR="00A0253C">
        <w:rPr>
          <w:rFonts w:ascii="Calibri" w:hAnsi="Calibri" w:cs="Calibri"/>
          <w:color w:val="2B2B2B"/>
          <w:sz w:val="24"/>
          <w:szCs w:val="24"/>
          <w:bdr w:val="none" w:sz="0" w:space="0" w:color="auto" w:frame="1"/>
          <w:lang w:eastAsia="en-GB"/>
        </w:rPr>
        <w:t>s</w:t>
      </w:r>
      <w:r w:rsidRPr="00713E49">
        <w:rPr>
          <w:rFonts w:ascii="Calibri" w:hAnsi="Calibri" w:cs="Calibri"/>
          <w:color w:val="2B2B2B"/>
          <w:sz w:val="24"/>
          <w:szCs w:val="24"/>
          <w:bdr w:val="none" w:sz="0" w:space="0" w:color="auto" w:frame="1"/>
          <w:lang w:eastAsia="en-GB"/>
        </w:rPr>
        <w:t>ations. The Council recogni</w:t>
      </w:r>
      <w:r w:rsidR="005C774D">
        <w:rPr>
          <w:rFonts w:ascii="Calibri" w:hAnsi="Calibri" w:cs="Calibri"/>
          <w:color w:val="2B2B2B"/>
          <w:sz w:val="24"/>
          <w:szCs w:val="24"/>
          <w:bdr w:val="none" w:sz="0" w:space="0" w:color="auto" w:frame="1"/>
          <w:lang w:eastAsia="en-GB"/>
        </w:rPr>
        <w:t>s</w:t>
      </w:r>
      <w:r w:rsidRPr="00713E49">
        <w:rPr>
          <w:rFonts w:ascii="Calibri" w:hAnsi="Calibri" w:cs="Calibri"/>
          <w:color w:val="2B2B2B"/>
          <w:sz w:val="24"/>
          <w:szCs w:val="24"/>
          <w:bdr w:val="none" w:sz="0" w:space="0" w:color="auto" w:frame="1"/>
          <w:lang w:eastAsia="en-GB"/>
        </w:rPr>
        <w:t>es its duty to identify and remove barriers for Small and Medium Enterprises (SMEs) to ensure they have a fair opportunity to bid for Council contracts.</w:t>
      </w:r>
    </w:p>
    <w:p w14:paraId="733B1B7C" w14:textId="77777777" w:rsidR="00480F59" w:rsidRDefault="00480F59" w:rsidP="00A21788">
      <w:pPr>
        <w:rPr>
          <w:rFonts w:ascii="Calibri" w:hAnsi="Calibri" w:cs="Calibri"/>
          <w:b/>
          <w:bCs/>
          <w:color w:val="2B2B2B"/>
          <w:sz w:val="24"/>
          <w:szCs w:val="24"/>
          <w:u w:val="single"/>
          <w:bdr w:val="none" w:sz="0" w:space="0" w:color="auto" w:frame="1"/>
          <w:lang w:eastAsia="en-GB"/>
        </w:rPr>
      </w:pPr>
    </w:p>
    <w:p w14:paraId="37FB80CA" w14:textId="71555F6F" w:rsidR="00480F59" w:rsidRDefault="0013271A" w:rsidP="00A21788">
      <w:pPr>
        <w:rPr>
          <w:rFonts w:ascii="Calibri" w:hAnsi="Calibri" w:cs="Calibri"/>
          <w:color w:val="2B2B2B"/>
          <w:sz w:val="24"/>
          <w:szCs w:val="24"/>
          <w:bdr w:val="none" w:sz="0" w:space="0" w:color="auto" w:frame="1"/>
          <w:lang w:eastAsia="en-GB"/>
        </w:rPr>
      </w:pPr>
      <w:r w:rsidRPr="00480F59">
        <w:rPr>
          <w:rFonts w:ascii="Calibri" w:hAnsi="Calibri" w:cs="Calibri"/>
          <w:b/>
          <w:bCs/>
          <w:color w:val="2B2B2B"/>
          <w:sz w:val="24"/>
          <w:szCs w:val="24"/>
          <w:u w:val="single"/>
          <w:bdr w:val="none" w:sz="0" w:space="0" w:color="auto" w:frame="1"/>
          <w:lang w:eastAsia="en-GB"/>
        </w:rPr>
        <w:t xml:space="preserve">Services &amp; Items where the estimated </w:t>
      </w:r>
      <w:r w:rsidR="00141ED4" w:rsidRPr="00480F59">
        <w:rPr>
          <w:rFonts w:ascii="Calibri" w:hAnsi="Calibri" w:cs="Calibri"/>
          <w:b/>
          <w:bCs/>
          <w:color w:val="2B2B2B"/>
          <w:sz w:val="24"/>
          <w:szCs w:val="24"/>
          <w:u w:val="single"/>
          <w:bdr w:val="none" w:sz="0" w:space="0" w:color="auto" w:frame="1"/>
          <w:lang w:eastAsia="en-GB"/>
        </w:rPr>
        <w:t xml:space="preserve">up to </w:t>
      </w:r>
      <w:r w:rsidRPr="00480F59">
        <w:rPr>
          <w:rFonts w:ascii="Calibri" w:hAnsi="Calibri" w:cs="Calibri"/>
          <w:b/>
          <w:bCs/>
          <w:color w:val="2B2B2B"/>
          <w:sz w:val="24"/>
          <w:szCs w:val="24"/>
          <w:u w:val="single"/>
          <w:bdr w:val="none" w:sz="0" w:space="0" w:color="auto" w:frame="1"/>
          <w:lang w:eastAsia="en-GB"/>
        </w:rPr>
        <w:t>£500</w:t>
      </w:r>
      <w:r w:rsidR="00141ED4">
        <w:rPr>
          <w:rFonts w:ascii="Calibri" w:hAnsi="Calibri" w:cs="Calibri"/>
          <w:color w:val="2B2B2B"/>
          <w:sz w:val="24"/>
          <w:szCs w:val="24"/>
          <w:bdr w:val="none" w:sz="0" w:space="0" w:color="auto" w:frame="1"/>
          <w:lang w:eastAsia="en-GB"/>
        </w:rPr>
        <w:t>.</w:t>
      </w:r>
    </w:p>
    <w:p w14:paraId="2C55CBCD" w14:textId="5A6E8752" w:rsidR="00A21788" w:rsidRPr="00AD24A2" w:rsidRDefault="00A21788" w:rsidP="00A21788">
      <w:pPr>
        <w:rPr>
          <w:rFonts w:ascii="Calibri" w:hAnsi="Calibri" w:cs="Calibri"/>
          <w:color w:val="2B2B2B"/>
          <w:sz w:val="24"/>
          <w:szCs w:val="24"/>
          <w:bdr w:val="none" w:sz="0" w:space="0" w:color="auto" w:frame="1"/>
          <w:lang w:eastAsia="en-GB"/>
        </w:rPr>
      </w:pPr>
      <w:r w:rsidRPr="00AD24A2">
        <w:rPr>
          <w:rFonts w:ascii="Calibri" w:hAnsi="Calibri" w:cs="Calibri"/>
          <w:color w:val="2B2B2B"/>
          <w:sz w:val="24"/>
          <w:szCs w:val="24"/>
          <w:bdr w:val="none" w:sz="0" w:space="0" w:color="auto" w:frame="1"/>
          <w:lang w:eastAsia="en-GB"/>
        </w:rPr>
        <w:t xml:space="preserve">The Clerk/RFO </w:t>
      </w:r>
      <w:r w:rsidR="00F3439F">
        <w:rPr>
          <w:rFonts w:ascii="Calibri" w:hAnsi="Calibri" w:cs="Calibri"/>
          <w:color w:val="2B2B2B"/>
          <w:sz w:val="24"/>
          <w:szCs w:val="24"/>
          <w:bdr w:val="none" w:sz="0" w:space="0" w:color="auto" w:frame="1"/>
          <w:lang w:eastAsia="en-GB"/>
        </w:rPr>
        <w:t>are</w:t>
      </w:r>
      <w:r w:rsidRPr="00AD24A2">
        <w:rPr>
          <w:rFonts w:ascii="Calibri" w:hAnsi="Calibri" w:cs="Calibri"/>
          <w:color w:val="2B2B2B"/>
          <w:sz w:val="24"/>
          <w:szCs w:val="24"/>
          <w:bdr w:val="none" w:sz="0" w:space="0" w:color="auto" w:frame="1"/>
          <w:lang w:eastAsia="en-GB"/>
        </w:rPr>
        <w:t xml:space="preserve"> authorised to order as necessary from any supplier any item required for the administration of the Council subject to the provisions made in the Parish Council’s budget up to a maximum of £500.00 in one financial year. All other items of expenditure thereafter must be referred to Full Council</w:t>
      </w:r>
      <w:r w:rsidR="00713E49">
        <w:rPr>
          <w:rFonts w:ascii="Calibri" w:hAnsi="Calibri" w:cs="Calibri"/>
          <w:color w:val="2B2B2B"/>
          <w:sz w:val="24"/>
          <w:szCs w:val="24"/>
          <w:bdr w:val="none" w:sz="0" w:space="0" w:color="auto" w:frame="1"/>
          <w:lang w:eastAsia="en-GB"/>
        </w:rPr>
        <w:t>.</w:t>
      </w:r>
    </w:p>
    <w:p w14:paraId="1F68008B" w14:textId="77777777" w:rsidR="00480F59" w:rsidRPr="00480F59" w:rsidRDefault="00A21788" w:rsidP="00A21788">
      <w:pPr>
        <w:rPr>
          <w:rFonts w:ascii="Calibri" w:hAnsi="Calibri" w:cs="Calibri"/>
          <w:b/>
          <w:bCs/>
          <w:color w:val="2B2B2B"/>
          <w:sz w:val="24"/>
          <w:szCs w:val="24"/>
          <w:u w:val="single"/>
          <w:bdr w:val="none" w:sz="0" w:space="0" w:color="auto" w:frame="1"/>
          <w:lang w:eastAsia="en-GB"/>
        </w:rPr>
      </w:pPr>
      <w:r w:rsidRPr="00480F59">
        <w:rPr>
          <w:rFonts w:ascii="Calibri" w:hAnsi="Calibri" w:cs="Calibri"/>
          <w:b/>
          <w:bCs/>
          <w:color w:val="2B2B2B"/>
          <w:sz w:val="24"/>
          <w:szCs w:val="24"/>
          <w:u w:val="single"/>
          <w:bdr w:val="none" w:sz="0" w:space="0" w:color="auto" w:frame="1"/>
          <w:lang w:eastAsia="en-GB"/>
        </w:rPr>
        <w:t>Services &amp; Items where the estimated value exceeds £500 but below £2,000.</w:t>
      </w:r>
    </w:p>
    <w:p w14:paraId="08E62901" w14:textId="690D16A1" w:rsidR="00A21788" w:rsidRPr="00141ED4" w:rsidRDefault="00A21788" w:rsidP="00A21788">
      <w:pPr>
        <w:rPr>
          <w:rFonts w:ascii="Calibri" w:hAnsi="Calibri" w:cs="Calibri"/>
          <w:color w:val="2B2B2B"/>
          <w:sz w:val="24"/>
          <w:szCs w:val="24"/>
          <w:u w:val="single"/>
          <w:bdr w:val="none" w:sz="0" w:space="0" w:color="auto" w:frame="1"/>
          <w:lang w:eastAsia="en-GB"/>
        </w:rPr>
      </w:pPr>
      <w:r w:rsidRPr="00AD24A2">
        <w:rPr>
          <w:rFonts w:ascii="Calibri" w:hAnsi="Calibri" w:cs="Calibri"/>
          <w:color w:val="2B2B2B"/>
          <w:sz w:val="24"/>
          <w:szCs w:val="24"/>
          <w:bdr w:val="none" w:sz="0" w:space="0" w:color="auto" w:frame="1"/>
          <w:lang w:eastAsia="en-GB"/>
        </w:rPr>
        <w:t>At least 2 verbal</w:t>
      </w:r>
      <w:r w:rsidR="00095A1E">
        <w:rPr>
          <w:rFonts w:ascii="Calibri" w:hAnsi="Calibri" w:cs="Calibri"/>
          <w:color w:val="2B2B2B"/>
          <w:sz w:val="24"/>
          <w:szCs w:val="24"/>
          <w:bdr w:val="none" w:sz="0" w:space="0" w:color="auto" w:frame="1"/>
          <w:lang w:eastAsia="en-GB"/>
        </w:rPr>
        <w:t>,</w:t>
      </w:r>
      <w:r w:rsidRPr="00AD24A2">
        <w:rPr>
          <w:rFonts w:ascii="Calibri" w:hAnsi="Calibri" w:cs="Calibri"/>
          <w:color w:val="2B2B2B"/>
          <w:sz w:val="24"/>
          <w:szCs w:val="24"/>
          <w:bdr w:val="none" w:sz="0" w:space="0" w:color="auto" w:frame="1"/>
          <w:lang w:eastAsia="en-GB"/>
        </w:rPr>
        <w:t xml:space="preserve"> telephone</w:t>
      </w:r>
      <w:r w:rsidR="00095A1E">
        <w:rPr>
          <w:rFonts w:ascii="Calibri" w:hAnsi="Calibri" w:cs="Calibri"/>
          <w:color w:val="2B2B2B"/>
          <w:sz w:val="24"/>
          <w:szCs w:val="24"/>
          <w:bdr w:val="none" w:sz="0" w:space="0" w:color="auto" w:frame="1"/>
          <w:lang w:eastAsia="en-GB"/>
        </w:rPr>
        <w:t xml:space="preserve"> or written</w:t>
      </w:r>
      <w:r w:rsidRPr="00AD24A2">
        <w:rPr>
          <w:rFonts w:ascii="Calibri" w:hAnsi="Calibri" w:cs="Calibri"/>
          <w:color w:val="2B2B2B"/>
          <w:sz w:val="24"/>
          <w:szCs w:val="24"/>
          <w:bdr w:val="none" w:sz="0" w:space="0" w:color="auto" w:frame="1"/>
          <w:lang w:eastAsia="en-GB"/>
        </w:rPr>
        <w:t xml:space="preserve"> quotes are obtained, and a record must be kept. Orders will only be placed following resolution of the Council.</w:t>
      </w:r>
    </w:p>
    <w:p w14:paraId="50ED5AF5" w14:textId="43816ECB" w:rsidR="00141ED4" w:rsidRPr="00480F59" w:rsidRDefault="00A21788" w:rsidP="00A21788">
      <w:pPr>
        <w:rPr>
          <w:rFonts w:cs="Calibri"/>
          <w:b/>
          <w:bCs/>
          <w:color w:val="2B2B2B"/>
          <w:sz w:val="24"/>
          <w:szCs w:val="24"/>
          <w:u w:val="single"/>
          <w:bdr w:val="none" w:sz="0" w:space="0" w:color="auto" w:frame="1"/>
          <w:lang w:eastAsia="en-GB"/>
        </w:rPr>
      </w:pPr>
      <w:r w:rsidRPr="00480F59">
        <w:rPr>
          <w:rFonts w:ascii="Calibri" w:hAnsi="Calibri" w:cs="Calibri"/>
          <w:b/>
          <w:bCs/>
          <w:color w:val="2B2B2B"/>
          <w:sz w:val="24"/>
          <w:szCs w:val="24"/>
          <w:u w:val="single"/>
          <w:bdr w:val="none" w:sz="0" w:space="0" w:color="auto" w:frame="1"/>
          <w:lang w:eastAsia="en-GB"/>
        </w:rPr>
        <w:t>Services &amp; items where the estimated value exceeds £2,000</w:t>
      </w:r>
      <w:r w:rsidR="00A34107">
        <w:rPr>
          <w:rFonts w:ascii="Calibri" w:hAnsi="Calibri" w:cs="Calibri"/>
          <w:b/>
          <w:bCs/>
          <w:color w:val="2B2B2B"/>
          <w:sz w:val="24"/>
          <w:szCs w:val="24"/>
          <w:u w:val="single"/>
          <w:bdr w:val="none" w:sz="0" w:space="0" w:color="auto" w:frame="1"/>
          <w:lang w:eastAsia="en-GB"/>
        </w:rPr>
        <w:t xml:space="preserve"> but below £5000.</w:t>
      </w:r>
    </w:p>
    <w:p w14:paraId="54A7AB32" w14:textId="42EDA4F6" w:rsidR="00A21788" w:rsidRDefault="00A21788" w:rsidP="00A21788">
      <w:pPr>
        <w:rPr>
          <w:rFonts w:cs="Calibri"/>
          <w:color w:val="2B2B2B"/>
          <w:sz w:val="24"/>
          <w:szCs w:val="24"/>
          <w:bdr w:val="none" w:sz="0" w:space="0" w:color="auto" w:frame="1"/>
          <w:lang w:eastAsia="en-GB"/>
        </w:rPr>
      </w:pPr>
      <w:r w:rsidRPr="00AD24A2">
        <w:rPr>
          <w:rFonts w:cs="Calibri"/>
          <w:color w:val="2B2B2B"/>
          <w:sz w:val="24"/>
          <w:szCs w:val="24"/>
          <w:bdr w:val="none" w:sz="0" w:space="0" w:color="auto" w:frame="1"/>
          <w:lang w:eastAsia="en-GB"/>
        </w:rPr>
        <w:t>At least three written quotations will be obtained from different suppliers. These can be preferred suppliers if already contracted with the Council. Orders will only be placed following resolution of the Council</w:t>
      </w:r>
      <w:r w:rsidR="00A34107">
        <w:rPr>
          <w:rFonts w:cs="Calibri"/>
          <w:color w:val="2B2B2B"/>
          <w:sz w:val="24"/>
          <w:szCs w:val="24"/>
          <w:bdr w:val="none" w:sz="0" w:space="0" w:color="auto" w:frame="1"/>
          <w:lang w:eastAsia="en-GB"/>
        </w:rPr>
        <w:t>.</w:t>
      </w:r>
    </w:p>
    <w:p w14:paraId="03D7320D" w14:textId="77777777" w:rsidR="00713E49" w:rsidRDefault="00713E49" w:rsidP="00A21788">
      <w:pPr>
        <w:rPr>
          <w:rFonts w:cs="Calibri"/>
          <w:b/>
          <w:bCs/>
          <w:color w:val="2B2B2B"/>
          <w:sz w:val="24"/>
          <w:szCs w:val="24"/>
          <w:u w:val="single"/>
          <w:bdr w:val="none" w:sz="0" w:space="0" w:color="auto" w:frame="1"/>
          <w:lang w:eastAsia="en-GB"/>
        </w:rPr>
      </w:pPr>
    </w:p>
    <w:p w14:paraId="2E898F11" w14:textId="5D4A3B70" w:rsidR="00A34107" w:rsidRPr="00FB6E25" w:rsidRDefault="00A34107" w:rsidP="00A21788">
      <w:pPr>
        <w:rPr>
          <w:rFonts w:cs="Calibri"/>
          <w:b/>
          <w:bCs/>
          <w:color w:val="2B2B2B"/>
          <w:sz w:val="24"/>
          <w:szCs w:val="24"/>
          <w:u w:val="single"/>
          <w:bdr w:val="none" w:sz="0" w:space="0" w:color="auto" w:frame="1"/>
          <w:lang w:eastAsia="en-GB"/>
        </w:rPr>
      </w:pPr>
      <w:r w:rsidRPr="00FB6E25">
        <w:rPr>
          <w:rFonts w:cs="Calibri"/>
          <w:b/>
          <w:bCs/>
          <w:color w:val="2B2B2B"/>
          <w:sz w:val="24"/>
          <w:szCs w:val="24"/>
          <w:u w:val="single"/>
          <w:bdr w:val="none" w:sz="0" w:space="0" w:color="auto" w:frame="1"/>
          <w:lang w:eastAsia="en-GB"/>
        </w:rPr>
        <w:lastRenderedPageBreak/>
        <w:t>Formal Tender Policy</w:t>
      </w:r>
      <w:r w:rsidR="00FB6E25" w:rsidRPr="00FB6E25">
        <w:rPr>
          <w:rFonts w:cs="Calibri"/>
          <w:b/>
          <w:bCs/>
          <w:color w:val="2B2B2B"/>
          <w:sz w:val="24"/>
          <w:szCs w:val="24"/>
          <w:u w:val="single"/>
          <w:bdr w:val="none" w:sz="0" w:space="0" w:color="auto" w:frame="1"/>
          <w:lang w:eastAsia="en-GB"/>
        </w:rPr>
        <w:t xml:space="preserve"> </w:t>
      </w:r>
    </w:p>
    <w:p w14:paraId="2107909D" w14:textId="55EC6B2D" w:rsidR="00A34107" w:rsidRPr="00A34107" w:rsidRDefault="00A34107" w:rsidP="00A34107">
      <w:pPr>
        <w:spacing w:after="0" w:line="240" w:lineRule="auto"/>
        <w:textAlignment w:val="baseline"/>
        <w:rPr>
          <w:rFonts w:eastAsia="Times New Roman" w:cstheme="minorHAnsi"/>
          <w:color w:val="2B2B2B"/>
          <w:sz w:val="24"/>
          <w:szCs w:val="24"/>
          <w:lang w:eastAsia="en-GB"/>
        </w:rPr>
      </w:pPr>
      <w:r w:rsidRPr="00A34107">
        <w:rPr>
          <w:rFonts w:eastAsia="Times New Roman" w:cstheme="minorHAnsi"/>
          <w:color w:val="2B2B2B"/>
          <w:sz w:val="24"/>
          <w:szCs w:val="24"/>
          <w:bdr w:val="none" w:sz="0" w:space="0" w:color="auto" w:frame="1"/>
          <w:lang w:eastAsia="en-GB"/>
        </w:rPr>
        <w:t>Where the Parish Council intend to enter into a contract exceeding £5,000 in value for the supply of goods or materials or for the execution of works or specialist services, the following procedures apply;</w:t>
      </w:r>
    </w:p>
    <w:p w14:paraId="4F754C7D" w14:textId="77777777" w:rsidR="008401AE" w:rsidRPr="008401AE" w:rsidRDefault="008401AE" w:rsidP="008401AE">
      <w:pPr>
        <w:spacing w:after="0" w:line="240" w:lineRule="auto"/>
        <w:ind w:left="1020"/>
        <w:textAlignment w:val="baseline"/>
        <w:rPr>
          <w:rFonts w:eastAsia="Times New Roman" w:cstheme="minorHAnsi"/>
          <w:color w:val="2B2B2B"/>
          <w:sz w:val="24"/>
          <w:szCs w:val="24"/>
          <w:lang w:eastAsia="en-GB"/>
        </w:rPr>
      </w:pPr>
    </w:p>
    <w:p w14:paraId="3A439048" w14:textId="216C368C" w:rsidR="00A34107" w:rsidRDefault="00A34107" w:rsidP="008401AE">
      <w:pPr>
        <w:spacing w:after="0" w:line="240" w:lineRule="auto"/>
        <w:textAlignment w:val="baseline"/>
        <w:rPr>
          <w:rFonts w:eastAsia="Times New Roman" w:cstheme="minorHAnsi"/>
          <w:color w:val="2B2B2B"/>
          <w:sz w:val="24"/>
          <w:szCs w:val="24"/>
          <w:bdr w:val="none" w:sz="0" w:space="0" w:color="auto" w:frame="1"/>
          <w:lang w:eastAsia="en-GB"/>
        </w:rPr>
      </w:pPr>
      <w:r w:rsidRPr="00A34107">
        <w:rPr>
          <w:rFonts w:eastAsia="Times New Roman" w:cstheme="minorHAnsi"/>
          <w:color w:val="2B2B2B"/>
          <w:sz w:val="24"/>
          <w:szCs w:val="24"/>
          <w:bdr w:val="none" w:sz="0" w:space="0" w:color="auto" w:frame="1"/>
          <w:lang w:eastAsia="en-GB"/>
        </w:rPr>
        <w:t>The Clerk shall advertise for formal tenders via the Parish Council website, noticeboards, newsletter and local press for formal tenders to be submitted by a specific date.</w:t>
      </w:r>
    </w:p>
    <w:p w14:paraId="6DE2FB71" w14:textId="77777777" w:rsidR="008401AE" w:rsidRPr="00A34107" w:rsidRDefault="008401AE" w:rsidP="008401AE">
      <w:pPr>
        <w:spacing w:after="0" w:line="240" w:lineRule="auto"/>
        <w:textAlignment w:val="baseline"/>
        <w:rPr>
          <w:rFonts w:eastAsia="Times New Roman" w:cstheme="minorHAnsi"/>
          <w:color w:val="2B2B2B"/>
          <w:sz w:val="24"/>
          <w:szCs w:val="24"/>
          <w:lang w:eastAsia="en-GB"/>
        </w:rPr>
      </w:pPr>
    </w:p>
    <w:p w14:paraId="4D02EB4E" w14:textId="77777777" w:rsidR="00A34107" w:rsidRDefault="00A34107" w:rsidP="008401AE">
      <w:pPr>
        <w:spacing w:after="0" w:line="240" w:lineRule="auto"/>
        <w:textAlignment w:val="baseline"/>
        <w:rPr>
          <w:rFonts w:eastAsia="Times New Roman" w:cstheme="minorHAnsi"/>
          <w:color w:val="2B2B2B"/>
          <w:sz w:val="24"/>
          <w:szCs w:val="24"/>
          <w:bdr w:val="none" w:sz="0" w:space="0" w:color="auto" w:frame="1"/>
          <w:lang w:eastAsia="en-GB"/>
        </w:rPr>
      </w:pPr>
      <w:r w:rsidRPr="00A34107">
        <w:rPr>
          <w:rFonts w:eastAsia="Times New Roman" w:cstheme="minorHAnsi"/>
          <w:color w:val="2B2B2B"/>
          <w:sz w:val="24"/>
          <w:szCs w:val="24"/>
          <w:bdr w:val="none" w:sz="0" w:space="0" w:color="auto" w:frame="1"/>
          <w:lang w:eastAsia="en-GB"/>
        </w:rPr>
        <w:t>Such an invitation to tender shall state the general nature of the intended contract and the Clerk shall obtain the necessary technical assistance to prepare a specification in appropriate cases.</w:t>
      </w:r>
    </w:p>
    <w:p w14:paraId="0175C94C" w14:textId="77777777" w:rsidR="008401AE" w:rsidRPr="00A34107" w:rsidRDefault="008401AE" w:rsidP="008401AE">
      <w:pPr>
        <w:spacing w:after="0" w:line="240" w:lineRule="auto"/>
        <w:textAlignment w:val="baseline"/>
        <w:rPr>
          <w:rFonts w:eastAsia="Times New Roman" w:cstheme="minorHAnsi"/>
          <w:color w:val="2B2B2B"/>
          <w:sz w:val="24"/>
          <w:szCs w:val="24"/>
          <w:lang w:eastAsia="en-GB"/>
        </w:rPr>
      </w:pPr>
    </w:p>
    <w:p w14:paraId="0409DE50" w14:textId="77777777" w:rsidR="00A34107" w:rsidRDefault="00A34107" w:rsidP="008401AE">
      <w:pPr>
        <w:spacing w:after="0" w:line="240" w:lineRule="auto"/>
        <w:textAlignment w:val="baseline"/>
        <w:rPr>
          <w:rFonts w:eastAsia="Times New Roman" w:cstheme="minorHAnsi"/>
          <w:color w:val="2B2B2B"/>
          <w:sz w:val="24"/>
          <w:szCs w:val="24"/>
          <w:bdr w:val="none" w:sz="0" w:space="0" w:color="auto" w:frame="1"/>
          <w:lang w:eastAsia="en-GB"/>
        </w:rPr>
      </w:pPr>
      <w:r w:rsidRPr="00A34107">
        <w:rPr>
          <w:rFonts w:eastAsia="Times New Roman" w:cstheme="minorHAnsi"/>
          <w:color w:val="2B2B2B"/>
          <w:sz w:val="24"/>
          <w:szCs w:val="24"/>
          <w:bdr w:val="none" w:sz="0" w:space="0" w:color="auto" w:frame="1"/>
          <w:lang w:eastAsia="en-GB"/>
        </w:rPr>
        <w:t>Tenders must be addressed to the Clerk.</w:t>
      </w:r>
    </w:p>
    <w:p w14:paraId="1A8FCD58" w14:textId="77777777" w:rsidR="008401AE" w:rsidRPr="00A34107" w:rsidRDefault="008401AE" w:rsidP="008401AE">
      <w:pPr>
        <w:spacing w:after="0" w:line="240" w:lineRule="auto"/>
        <w:textAlignment w:val="baseline"/>
        <w:rPr>
          <w:rFonts w:eastAsia="Times New Roman" w:cstheme="minorHAnsi"/>
          <w:color w:val="2B2B2B"/>
          <w:sz w:val="24"/>
          <w:szCs w:val="24"/>
          <w:lang w:eastAsia="en-GB"/>
        </w:rPr>
      </w:pPr>
    </w:p>
    <w:p w14:paraId="09A267C6" w14:textId="6BF6B7B6" w:rsidR="00A34107" w:rsidRDefault="00A34107" w:rsidP="008401AE">
      <w:pPr>
        <w:spacing w:after="0" w:line="240" w:lineRule="auto"/>
        <w:textAlignment w:val="baseline"/>
        <w:rPr>
          <w:rFonts w:eastAsia="Times New Roman" w:cstheme="minorHAnsi"/>
          <w:color w:val="2B2B2B"/>
          <w:sz w:val="24"/>
          <w:szCs w:val="24"/>
          <w:bdr w:val="none" w:sz="0" w:space="0" w:color="auto" w:frame="1"/>
          <w:lang w:eastAsia="en-GB"/>
        </w:rPr>
      </w:pPr>
      <w:r w:rsidRPr="00A34107">
        <w:rPr>
          <w:rFonts w:eastAsia="Times New Roman" w:cstheme="minorHAnsi"/>
          <w:color w:val="2B2B2B"/>
          <w:sz w:val="24"/>
          <w:szCs w:val="24"/>
          <w:bdr w:val="none" w:sz="0" w:space="0" w:color="auto" w:frame="1"/>
          <w:lang w:eastAsia="en-GB"/>
        </w:rPr>
        <w:t>Each tendering compa</w:t>
      </w:r>
      <w:r w:rsidR="005C774D">
        <w:rPr>
          <w:rFonts w:eastAsia="Times New Roman" w:cstheme="minorHAnsi"/>
          <w:color w:val="2B2B2B"/>
          <w:sz w:val="24"/>
          <w:szCs w:val="24"/>
          <w:bdr w:val="none" w:sz="0" w:space="0" w:color="auto" w:frame="1"/>
          <w:lang w:eastAsia="en-GB"/>
        </w:rPr>
        <w:t>ny</w:t>
      </w:r>
      <w:r w:rsidRPr="00A34107">
        <w:rPr>
          <w:rFonts w:eastAsia="Times New Roman" w:cstheme="minorHAnsi"/>
          <w:color w:val="2B2B2B"/>
          <w:sz w:val="24"/>
          <w:szCs w:val="24"/>
          <w:bdr w:val="none" w:sz="0" w:space="0" w:color="auto" w:frame="1"/>
          <w:lang w:eastAsia="en-GB"/>
        </w:rPr>
        <w:t xml:space="preserve"> shall be supplied with a specifically marked envelope in which the tender is to be sealed and remain sealed until the prescribed date for opening tenders for that contract.</w:t>
      </w:r>
    </w:p>
    <w:p w14:paraId="61750352" w14:textId="77777777" w:rsidR="003776F5" w:rsidRPr="00A34107" w:rsidRDefault="003776F5" w:rsidP="008401AE">
      <w:pPr>
        <w:spacing w:after="0" w:line="240" w:lineRule="auto"/>
        <w:textAlignment w:val="baseline"/>
        <w:rPr>
          <w:rFonts w:eastAsia="Times New Roman" w:cstheme="minorHAnsi"/>
          <w:color w:val="2B2B2B"/>
          <w:sz w:val="24"/>
          <w:szCs w:val="24"/>
          <w:lang w:eastAsia="en-GB"/>
        </w:rPr>
      </w:pPr>
    </w:p>
    <w:p w14:paraId="3673E010" w14:textId="77777777" w:rsidR="00A34107" w:rsidRDefault="00A34107" w:rsidP="008401AE">
      <w:pPr>
        <w:spacing w:after="0" w:line="240" w:lineRule="auto"/>
        <w:textAlignment w:val="baseline"/>
        <w:rPr>
          <w:rFonts w:eastAsia="Times New Roman" w:cstheme="minorHAnsi"/>
          <w:color w:val="2B2B2B"/>
          <w:sz w:val="24"/>
          <w:szCs w:val="24"/>
          <w:bdr w:val="none" w:sz="0" w:space="0" w:color="auto" w:frame="1"/>
          <w:lang w:eastAsia="en-GB"/>
        </w:rPr>
      </w:pPr>
      <w:r w:rsidRPr="00A34107">
        <w:rPr>
          <w:rFonts w:eastAsia="Times New Roman" w:cstheme="minorHAnsi"/>
          <w:color w:val="2B2B2B"/>
          <w:sz w:val="24"/>
          <w:szCs w:val="24"/>
          <w:bdr w:val="none" w:sz="0" w:space="0" w:color="auto" w:frame="1"/>
          <w:lang w:eastAsia="en-GB"/>
        </w:rPr>
        <w:t>All sealed tenders shall be opened at the same time on the prescribed date by the Clerk in the presence of the Chairman and/or Vice Chairman or in a closed session of the Full Council.</w:t>
      </w:r>
    </w:p>
    <w:p w14:paraId="58744BC6" w14:textId="77777777" w:rsidR="003776F5" w:rsidRDefault="003776F5" w:rsidP="008401AE">
      <w:pPr>
        <w:spacing w:after="0" w:line="240" w:lineRule="auto"/>
        <w:textAlignment w:val="baseline"/>
        <w:rPr>
          <w:rFonts w:eastAsia="Times New Roman" w:cstheme="minorHAnsi"/>
          <w:color w:val="2B2B2B"/>
          <w:sz w:val="24"/>
          <w:szCs w:val="24"/>
          <w:bdr w:val="none" w:sz="0" w:space="0" w:color="auto" w:frame="1"/>
          <w:lang w:eastAsia="en-GB"/>
        </w:rPr>
      </w:pPr>
    </w:p>
    <w:p w14:paraId="0DE8C127" w14:textId="77777777" w:rsidR="003776F5" w:rsidRPr="00A34107" w:rsidRDefault="003776F5" w:rsidP="008401AE">
      <w:pPr>
        <w:spacing w:after="0" w:line="240" w:lineRule="auto"/>
        <w:textAlignment w:val="baseline"/>
        <w:rPr>
          <w:rFonts w:eastAsia="Times New Roman" w:cstheme="minorHAnsi"/>
          <w:color w:val="2B2B2B"/>
          <w:sz w:val="24"/>
          <w:szCs w:val="24"/>
          <w:lang w:eastAsia="en-GB"/>
        </w:rPr>
      </w:pPr>
    </w:p>
    <w:p w14:paraId="3757092B" w14:textId="77777777" w:rsidR="00A34107" w:rsidRPr="00A34107" w:rsidRDefault="00A34107" w:rsidP="00A21788">
      <w:pPr>
        <w:rPr>
          <w:rFonts w:cstheme="minorHAnsi"/>
          <w:color w:val="2B2B2B"/>
          <w:sz w:val="24"/>
          <w:szCs w:val="24"/>
          <w:bdr w:val="none" w:sz="0" w:space="0" w:color="auto" w:frame="1"/>
          <w:lang w:eastAsia="en-GB"/>
        </w:rPr>
      </w:pPr>
    </w:p>
    <w:sectPr w:rsidR="00A34107" w:rsidRPr="00A341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0472" w14:textId="77777777" w:rsidR="004A4CFD" w:rsidRDefault="004A4CFD" w:rsidP="00CB55F5">
      <w:pPr>
        <w:spacing w:after="0" w:line="240" w:lineRule="auto"/>
      </w:pPr>
      <w:r>
        <w:separator/>
      </w:r>
    </w:p>
  </w:endnote>
  <w:endnote w:type="continuationSeparator" w:id="0">
    <w:p w14:paraId="27E36951" w14:textId="77777777" w:rsidR="004A4CFD" w:rsidRDefault="004A4CFD" w:rsidP="00CB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D412" w14:textId="41616975" w:rsidR="00CB55F5" w:rsidRDefault="00CB55F5" w:rsidP="00CB55F5">
    <w:pPr>
      <w:pStyle w:val="Footer"/>
      <w:jc w:val="center"/>
    </w:pPr>
    <w:r w:rsidRPr="001A2D2E">
      <w:rPr>
        <w:rFonts w:ascii="Calibri" w:hAnsi="Calibri" w:cs="Calibri"/>
        <w:color w:val="101214"/>
        <w:shd w:val="clear" w:color="auto" w:fill="FFFFFF"/>
      </w:rPr>
      <w:t xml:space="preserve">Reviewed </w:t>
    </w:r>
    <w:r w:rsidR="001A5E39">
      <w:rPr>
        <w:rFonts w:ascii="Calibri" w:hAnsi="Calibri" w:cs="Calibri"/>
        <w:color w:val="101214"/>
        <w:shd w:val="clear" w:color="auto" w:fill="FFFFFF"/>
      </w:rPr>
      <w:t xml:space="preserve">and adopted </w:t>
    </w:r>
    <w:r w:rsidRPr="001A2D2E">
      <w:rPr>
        <w:rFonts w:ascii="Calibri" w:hAnsi="Calibri" w:cs="Calibri"/>
        <w:color w:val="101214"/>
        <w:shd w:val="clear" w:color="auto" w:fill="FFFFFF"/>
      </w:rPr>
      <w:t xml:space="preserve">at Brundish PC </w:t>
    </w:r>
    <w:r w:rsidRPr="002E6CFA">
      <w:rPr>
        <w:rFonts w:ascii="Calibri" w:hAnsi="Calibri" w:cs="Calibri"/>
        <w:color w:val="101214"/>
        <w:shd w:val="clear" w:color="auto" w:fill="FFFFFF"/>
      </w:rPr>
      <w:t xml:space="preserve">meeting on </w:t>
    </w:r>
    <w:r w:rsidR="002E6CFA">
      <w:rPr>
        <w:rFonts w:ascii="Calibri" w:hAnsi="Calibri" w:cs="Calibri"/>
        <w:color w:val="101214"/>
        <w:shd w:val="clear" w:color="auto" w:fill="FFFFFF"/>
      </w:rPr>
      <w:t>21</w:t>
    </w:r>
    <w:r w:rsidR="00330629" w:rsidRPr="002E6CFA">
      <w:rPr>
        <w:rFonts w:ascii="Calibri" w:hAnsi="Calibri" w:cs="Calibri"/>
        <w:color w:val="101214"/>
        <w:shd w:val="clear" w:color="auto" w:fill="FFFFFF"/>
      </w:rPr>
      <w:t>/0</w:t>
    </w:r>
    <w:r w:rsidR="002E6CFA">
      <w:rPr>
        <w:rFonts w:ascii="Calibri" w:hAnsi="Calibri" w:cs="Calibri"/>
        <w:color w:val="101214"/>
        <w:shd w:val="clear" w:color="auto" w:fill="FFFFFF"/>
      </w:rPr>
      <w:t>1</w:t>
    </w:r>
    <w:r w:rsidR="00330629" w:rsidRPr="002E6CFA">
      <w:rPr>
        <w:rFonts w:ascii="Calibri" w:hAnsi="Calibri" w:cs="Calibri"/>
        <w:color w:val="101214"/>
        <w:shd w:val="clear" w:color="auto" w:fill="FFFFFF"/>
      </w:rPr>
      <w:t>/202</w:t>
    </w:r>
    <w:r w:rsidR="002E6CFA">
      <w:rPr>
        <w:rFonts w:ascii="Calibri" w:hAnsi="Calibri" w:cs="Calibri"/>
        <w:color w:val="101214"/>
        <w:shd w:val="clear" w:color="auto" w:fill="FFFFFF"/>
      </w:rPr>
      <w:t>6</w:t>
    </w:r>
  </w:p>
  <w:p w14:paraId="787DA3D6" w14:textId="77777777" w:rsidR="00CB55F5" w:rsidRDefault="00CB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DD42" w14:textId="77777777" w:rsidR="004A4CFD" w:rsidRDefault="004A4CFD" w:rsidP="00CB55F5">
      <w:pPr>
        <w:spacing w:after="0" w:line="240" w:lineRule="auto"/>
      </w:pPr>
      <w:r>
        <w:separator/>
      </w:r>
    </w:p>
  </w:footnote>
  <w:footnote w:type="continuationSeparator" w:id="0">
    <w:p w14:paraId="5D10FC97" w14:textId="77777777" w:rsidR="004A4CFD" w:rsidRDefault="004A4CFD" w:rsidP="00CB5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406E5"/>
    <w:multiLevelType w:val="multilevel"/>
    <w:tmpl w:val="40C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FB2F01"/>
    <w:multiLevelType w:val="multilevel"/>
    <w:tmpl w:val="E416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1900375">
    <w:abstractNumId w:val="0"/>
  </w:num>
  <w:num w:numId="2" w16cid:durableId="123797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1F"/>
    <w:rsid w:val="0006418F"/>
    <w:rsid w:val="000902E9"/>
    <w:rsid w:val="00095A1E"/>
    <w:rsid w:val="0013271A"/>
    <w:rsid w:val="00141ED4"/>
    <w:rsid w:val="001659DA"/>
    <w:rsid w:val="00191222"/>
    <w:rsid w:val="001A08FE"/>
    <w:rsid w:val="001A5E39"/>
    <w:rsid w:val="002457CB"/>
    <w:rsid w:val="002E62BA"/>
    <w:rsid w:val="002E6CFA"/>
    <w:rsid w:val="00325205"/>
    <w:rsid w:val="00330629"/>
    <w:rsid w:val="003776F5"/>
    <w:rsid w:val="003C37B4"/>
    <w:rsid w:val="003E5CF5"/>
    <w:rsid w:val="00435EA0"/>
    <w:rsid w:val="00480F59"/>
    <w:rsid w:val="004A4CFD"/>
    <w:rsid w:val="005056FB"/>
    <w:rsid w:val="00505B19"/>
    <w:rsid w:val="00525647"/>
    <w:rsid w:val="005510F3"/>
    <w:rsid w:val="005A1ED8"/>
    <w:rsid w:val="005C27FE"/>
    <w:rsid w:val="005C774D"/>
    <w:rsid w:val="005F4442"/>
    <w:rsid w:val="00617130"/>
    <w:rsid w:val="006212E2"/>
    <w:rsid w:val="00674525"/>
    <w:rsid w:val="0070291F"/>
    <w:rsid w:val="00713E49"/>
    <w:rsid w:val="00730D16"/>
    <w:rsid w:val="00767169"/>
    <w:rsid w:val="007D2530"/>
    <w:rsid w:val="008401AE"/>
    <w:rsid w:val="009038B7"/>
    <w:rsid w:val="00921A9C"/>
    <w:rsid w:val="009424C6"/>
    <w:rsid w:val="009E6E39"/>
    <w:rsid w:val="00A0253C"/>
    <w:rsid w:val="00A21788"/>
    <w:rsid w:val="00A34107"/>
    <w:rsid w:val="00A505CE"/>
    <w:rsid w:val="00A744CF"/>
    <w:rsid w:val="00AD24A2"/>
    <w:rsid w:val="00AE4E7B"/>
    <w:rsid w:val="00B37C2B"/>
    <w:rsid w:val="00B47F95"/>
    <w:rsid w:val="00B666F6"/>
    <w:rsid w:val="00B83808"/>
    <w:rsid w:val="00C517FA"/>
    <w:rsid w:val="00C773C2"/>
    <w:rsid w:val="00CB55F5"/>
    <w:rsid w:val="00CC7ADA"/>
    <w:rsid w:val="00D56AC3"/>
    <w:rsid w:val="00E609A6"/>
    <w:rsid w:val="00EB1D0E"/>
    <w:rsid w:val="00ED61A4"/>
    <w:rsid w:val="00EE2E59"/>
    <w:rsid w:val="00F3439F"/>
    <w:rsid w:val="00FB6E25"/>
    <w:rsid w:val="00FF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3485"/>
  <w15:chartTrackingRefBased/>
  <w15:docId w15:val="{9B6A3C30-4051-4BD0-9317-A4C0F65D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29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0291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91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0291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02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47F95"/>
    <w:pPr>
      <w:ind w:left="720"/>
      <w:contextualSpacing/>
    </w:pPr>
  </w:style>
  <w:style w:type="paragraph" w:styleId="Header">
    <w:name w:val="header"/>
    <w:basedOn w:val="Normal"/>
    <w:link w:val="HeaderChar"/>
    <w:uiPriority w:val="99"/>
    <w:unhideWhenUsed/>
    <w:rsid w:val="00CB5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5F5"/>
  </w:style>
  <w:style w:type="paragraph" w:styleId="Footer">
    <w:name w:val="footer"/>
    <w:basedOn w:val="Normal"/>
    <w:link w:val="FooterChar"/>
    <w:uiPriority w:val="99"/>
    <w:unhideWhenUsed/>
    <w:rsid w:val="00CB5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5150">
      <w:bodyDiv w:val="1"/>
      <w:marLeft w:val="0"/>
      <w:marRight w:val="0"/>
      <w:marTop w:val="0"/>
      <w:marBottom w:val="0"/>
      <w:divBdr>
        <w:top w:val="none" w:sz="0" w:space="0" w:color="auto"/>
        <w:left w:val="none" w:sz="0" w:space="0" w:color="auto"/>
        <w:bottom w:val="none" w:sz="0" w:space="0" w:color="auto"/>
        <w:right w:val="none" w:sz="0" w:space="0" w:color="auto"/>
      </w:divBdr>
    </w:div>
    <w:div w:id="9964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King</dc:creator>
  <cp:keywords/>
  <dc:description/>
  <cp:lastModifiedBy>Andrew Elliott</cp:lastModifiedBy>
  <cp:revision>2</cp:revision>
  <dcterms:created xsi:type="dcterms:W3CDTF">2026-01-26T09:56:00Z</dcterms:created>
  <dcterms:modified xsi:type="dcterms:W3CDTF">2026-01-26T09:56:00Z</dcterms:modified>
</cp:coreProperties>
</file>